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работодателей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к публичным обсуждениям  правоприменительной практики  26.02.2026 г.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ответы на них, подготовленные министерством демографии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развития человеческого капитала.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Квота для участников СВО будет рассчитываться сверх квоты по инвалидам?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 Закон Нижегородской области от 13.11.2024 № 134-З (ред. Закона Нижегородской области от 26.12.2025                  № 189-З) «О квотировании рабочих мест» устанавливается: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Работодателям, у которых численность работников превышает 35 человек, устанавливается квота для приема на работу инвалидов в размере 2 процентов от среднесписочной численности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Работодателям, у которых численность работников превышает 100 человек, устанавливается квота для приема на работу несовершеннолетних в размере 1 процента от среднесписочной численности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Работодателям, у которых численность работников превышает 100 человек, устанавливается квота для приема на работу участников специальной военной операции в размере 1 процента от среднесписочной численности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следует, что квотирование рабочих мест должно осуществляться работодателями для трех различных категорий граждан, то есть отдельно для инвалидов, несовершеннолетних и участников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Участник СВО с инвалидностью будет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закрывать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какую из двух квот?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 Закон Нижегородской области от 13.11.2024 № 134-З (ред. Закона Нижегородской области от 26.12.2025                     № 189-З) «О квотировании рабочих мест»  (далее – Закон о квотировании) устанавливается: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Работодателям, у которых численность работников превышает 35 человек, устанавливается квота для приема на работу инвалидов в размере 2 процентов от среднесписочной численности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Работодателям, у которых численность работников превышает 100 человек, устанавливается квота для приема на работу несовершеннолетних в размере 1 процента от среднесписочной численности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Работодателям, у которых численность работников превышает 100 человек, устанавливается квота для приема на работу участников специальной военной операции в размере 1 процента от среднесписочной численности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оложениями частей 2 и 3 статьи 7 Закона о квотировании предусматривается, что выполнение работодателем установленной квоты для приема на работу инвалидов обеспечивается в соответствии с порядком, установленным Правительством Российской Федерации, в случае: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заключения трудового договора с инвалидом о трудоустройстве на рабочее место непосредственно у работодателя;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заключения трудового договора между инвалидом и иной организацией, включая общественные объединения инвалидов и образованные ими организации, в том числе хозяйственные то</w:t>
      </w:r>
      <w:r>
        <w:rPr>
          <w:rFonts w:ascii="Times New Roman" w:hAnsi="Times New Roman" w:cs="Times New Roman"/>
          <w:sz w:val="28"/>
          <w:szCs w:val="28"/>
        </w:rPr>
        <w:t xml:space="preserve">варищества и общества, уставный (складочный) капитал которых состоит из вклада общественного объединения инвалидов (далее в настоящей статье - иная организация), заключившей соглашение о трудоустройстве инвалида с работодателем, которому установлена квота;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иных случаях, установленных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работодателем установленной квоты для приема на работу участников специальной военной операции обеспечивается в случае: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заключения трудового договора с участником специальной военной операции о трудоустройстве на рабочее место непосредственно у работодателя;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заключения трудового до</w:t>
      </w:r>
      <w:r>
        <w:rPr>
          <w:rFonts w:ascii="Times New Roman" w:hAnsi="Times New Roman" w:cs="Times New Roman"/>
          <w:sz w:val="28"/>
          <w:szCs w:val="28"/>
        </w:rPr>
        <w:t xml:space="preserve">говора между участником специальной военной операции и иной организацией, индивидуальным предпринимателем, заключившими соглашение о трудоустройстве несовершеннолетнего или участника специальной военной операции с работодателем, которому установлена квота.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заключение трудового договора с </w:t>
      </w:r>
      <w:r>
        <w:rPr>
          <w:rFonts w:ascii="Times New Roman" w:hAnsi="Times New Roman" w:cs="Times New Roman"/>
          <w:sz w:val="28"/>
          <w:szCs w:val="28"/>
        </w:rPr>
        <w:t xml:space="preserve">участником специальной военной операции, имеющим инвалидность может</w:t>
      </w:r>
      <w:r>
        <w:rPr>
          <w:rFonts w:ascii="Times New Roman" w:hAnsi="Times New Roman" w:cs="Times New Roman"/>
          <w:sz w:val="28"/>
          <w:szCs w:val="28"/>
        </w:rPr>
        <w:t xml:space="preserve"> учитываться как выполнение установленной квоты для приема на работу инвалида или участника специальной военной операции по выбору работодателя.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следует отметить, что в соответствии с подпунктом «а» пункта 3 Правил выполнения работодателем квоты для приема на работу инвалидов, утвержденных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30.05.2024 № 709, выполнение квоты для приема на работу инвалидов обеспечивается в случае наличия непосредственно у работодателя заключенного трудового договора с инвалидом из числа ветеранов боевых действий,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1, 1.1, 2.2 - 2.5 пункта</w:t>
      </w:r>
      <w:r>
        <w:rPr>
          <w:rFonts w:ascii="Times New Roman" w:hAnsi="Times New Roman" w:cs="Times New Roman"/>
          <w:sz w:val="28"/>
          <w:szCs w:val="28"/>
        </w:rPr>
        <w:t xml:space="preserve"> 1 статьи 3 Федерального закона «О ветеранах» и принимавших участие в специальной военной операции. В этом случае при трудоустройстве одного инвалида данной категории исполнение квоты считается кратным 2 рабочим местам для трудоустройства инвалидов.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Работодатель вправе выбрать квоту по несовершеннолетним или квоту по участникам СВО?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Нет. Согласно части 1 статьи 5 Закона о квотировании работодатели обязаны осуществлять квотирование рабочих мест, как для несовершеннолетних, так и для участников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Какие штрафы предусмотрены при невыполнении квоты по участникам СВО? Каким образом, кем они назначаются и в какие сроки?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ответственность за невыполнение работодателем установленной квоты для приема на работу участников специальной военной операции не установлена.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Как часто необходимо делать заявку на подбор работников на вакансию по квоте: ежемесячно или ежеквартально?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пунктом 5 Правил выполнения работодателем квоты для приема на работу инвалидов, утвержде</w:t>
      </w:r>
      <w:r>
        <w:rPr>
          <w:rFonts w:ascii="Times New Roman" w:hAnsi="Times New Roman" w:cs="Times New Roman"/>
          <w:sz w:val="28"/>
          <w:szCs w:val="28"/>
        </w:rPr>
        <w:t xml:space="preserve">нных постановлением Правительства РФ от 30.05.2024 № 709, работодатели в целях выполнения установленной квоты вправе обратиться в государственные учреждения службы занятости за содействием в подборе работников из числа инвалидов на вакантные рабочие места.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обращения работодателя в государственные учрежде</w:t>
      </w:r>
      <w:r>
        <w:rPr>
          <w:rFonts w:ascii="Times New Roman" w:hAnsi="Times New Roman" w:cs="Times New Roman"/>
          <w:sz w:val="28"/>
          <w:szCs w:val="28"/>
        </w:rPr>
        <w:t xml:space="preserve">ния службы занятости указанные учреждения осуществляют содействие в подборе работников из числа инвалидов, зарегистрированных в государственных учреждениях службы занятости в качестве безработных или состоящих на учете в государственных учреждениях службы </w:t>
      </w:r>
      <w:r>
        <w:rPr>
          <w:rFonts w:ascii="Times New Roman" w:hAnsi="Times New Roman" w:cs="Times New Roman"/>
          <w:sz w:val="28"/>
          <w:szCs w:val="28"/>
        </w:rPr>
        <w:t xml:space="preserve">занятости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ищущих работу.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на учете в государственных учреждениях службы занятости безработных инвалидов, инвалидов, зарегистрированных в качестве ищущих работу, соответствующих профессионально-квалификационным требованиям к вакантным рабочим местам, заявленным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 в государственные учреждения службы занятости, государственные учреждения службы занятости обращаются к иным организациям, в том числе: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общественным объединениям инвалидов - за содействием в поиске работников из числа инвалидов, соответствующих профессионально-квалификационным требованиям к вакантным рабочим местам, заявленным работодателем;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инвалидов, или индивидуальным предприн</w:t>
      </w:r>
      <w:r>
        <w:rPr>
          <w:rFonts w:ascii="Times New Roman" w:hAnsi="Times New Roman" w:cs="Times New Roman"/>
          <w:sz w:val="28"/>
          <w:szCs w:val="28"/>
        </w:rPr>
        <w:t xml:space="preserve">имателям в субъекте Российской Федерации, в котором осуществляет хозяйственную деятельность работодатель, согласным заключить соглашение, - за информацией о согласии этих организаций или индивидуальных предпринимателей заключить соглашение с работодателем.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информации, государственные учреждения службы занятости информируют работодателя или о возможности трудоустройства инвалидов в счет выполнения квоты, или о заключении соглашения.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трудоустройства инвалидов в счет выполнения квоты, заключения соглашения государственные учреждения службы занятости информируют работодателя о невозможности выполнения квоты в текущем квартале.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 xml:space="preserve">изложенное</w:t>
      </w:r>
      <w:r>
        <w:rPr>
          <w:rFonts w:ascii="Times New Roman" w:hAnsi="Times New Roman" w:cs="Times New Roman"/>
          <w:sz w:val="28"/>
          <w:szCs w:val="28"/>
        </w:rPr>
        <w:t xml:space="preserve">, полагаем целесообразным работодателям в целях выполнения установленной квоты обращаться в государственные учреждения службы занятости за содействием в подборе работников из числа инвалидов на вакантные рабочие места ежеквартально.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Можно ли в порядке исключения и в случае технических неполадок сдать отчёт по квоте по инвалидам и н/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бумажном носителе и по какой форме?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7 части 1, части 2 и 7 статьи 53 Федерального закона от 12.12.2023 № 565-ФЗ «О занятости населения в Российской Федерации» работодатели информируют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сударственную службу занятости о выполнении квоты для приема на работу инвалидов ежемесячно не позднее 10-го числа месяца, следующего за отчетным, посредством размещения информации на единой цифровой платформе в сфере занятости и трудовых отношений «Работа</w:t>
      </w:r>
      <w:r>
        <w:rPr>
          <w:rFonts w:ascii="Times New Roman" w:hAnsi="Times New Roman" w:cs="Times New Roman"/>
          <w:sz w:val="28"/>
          <w:szCs w:val="28"/>
        </w:rPr>
        <w:t xml:space="preserve"> в России».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выполнении квоты для приема на работу инвалидов работодатели предоставляют по форме № 7, утвержденной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16.04.2024 № 195н «Об утверждении форм предоставления работодателями обязательной информации, предусмотренной частью 1 статьи 53 Федерального закона».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способов подачи данных сведений действующим законодательством не предусмотрено.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управления по труду и занятости населения Нижегородской области от 24.10.2025 № 523-319/25П/од предусмотрено, что информация о выполнении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квоты для приема на работу несовершеннолетних предоставляется работодателями ежемесячно не позднее 10-го числа месяца, следующего за отчетным, посредством размещения на интерактивном портале службы занятости населения Нижегородской области (</w:t>
      </w:r>
      <w:hyperlink r:id="rId8" w:tooltip="https://zan.nnov.ru" w:history="1"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https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://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zan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nnov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либо на бумажном носителе в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центра по месту нахождения.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предоставления работодателями информации о выполнении установленной квоты для приема на работу 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еннолетних в возрасте от 14 до 18 лет в государственное казенное учреждение Нижегородской области «Нижегородский центр занятости населения», утверждена Приказом управления по труду и занятости населения Нижегородской области от 24.10.2025 № 523-319/25П/од.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Вопрос по квотированию участников и ветеранов СВО со 2 квартала 2026 года? Вопрос по поводу процедуры подачи отчетности. Мероприятие будет касаться изменений регионального законодательства? Как подавать отчеты по указанной категории?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марта 2026 г. вступают в силу поправки в Закон о квотировании, внесенные Законом Нижегородской области от 26.12.2025 № 189-З «О внесении изменений в Закон Нижегородской области «О квотировании раб</w:t>
      </w:r>
      <w:r>
        <w:rPr>
          <w:rFonts w:ascii="Times New Roman" w:hAnsi="Times New Roman" w:cs="Times New Roman"/>
          <w:sz w:val="28"/>
          <w:szCs w:val="28"/>
        </w:rPr>
        <w:t xml:space="preserve">очих мест», которые устанавливают обязанность для организаций, представительств и филиалов, численность работников которых превышает 100 человек осуществлять квотирование рабочих мест для приема на работу участников специальной военной операции в размере 1</w:t>
      </w:r>
      <w:r>
        <w:rPr>
          <w:rFonts w:ascii="Times New Roman" w:hAnsi="Times New Roman" w:cs="Times New Roman"/>
          <w:sz w:val="28"/>
          <w:szCs w:val="28"/>
        </w:rPr>
        <w:t xml:space="preserve"> процента от среднесписочной численности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ся, что информация о выполнении установленной квоты для приема на работу участников специальной военной операции будет предоставляться работодателями ежемесячно не позднее 10-го числа месяца, следующего за отчетным, посредством размещения на интерактивном </w:t>
      </w:r>
      <w:r>
        <w:rPr>
          <w:rFonts w:ascii="Times New Roman" w:hAnsi="Times New Roman" w:cs="Times New Roman"/>
          <w:sz w:val="28"/>
          <w:szCs w:val="28"/>
        </w:rPr>
        <w:t xml:space="preserve">портале службы занятости населения Нижегородской области (</w:t>
      </w:r>
      <w:hyperlink r:id="rId9" w:tooltip="https://zan.nnov.ru" w:history="1"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https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://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zan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nnov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либо на бумажном носителе в структурное подразделение центра по месту нахождения.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подготовлен соответствующий проект приказа министерства демографии и развития человеческого капитала Нижегородской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Могут ли быть учтены работники (участники специальной военной операции), трудоустроенные ранее?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способов выполнения работодателем устано</w:t>
      </w:r>
      <w:r>
        <w:rPr>
          <w:rFonts w:ascii="Times New Roman" w:hAnsi="Times New Roman" w:cs="Times New Roman"/>
          <w:sz w:val="28"/>
          <w:szCs w:val="28"/>
        </w:rPr>
        <w:t xml:space="preserve">вленной квоты для приема на работу участников специальной военной операции является заключение трудового договора с участником специальной военной операции о трудоустройстве на рабочее место непосредственно у работодателя (ч. 3 ст.7 Закона о квотировании).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Закон о квотировании не устанавливает какую-либо зависимость от даты заключения трудового договора с участником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заключенные до внесения поправок в Закон о квотировании</w:t>
      </w:r>
      <w:r>
        <w:rPr>
          <w:rFonts w:ascii="Times New Roman" w:hAnsi="Times New Roman" w:cs="Times New Roman"/>
          <w:sz w:val="28"/>
          <w:szCs w:val="28"/>
        </w:rPr>
        <w:t xml:space="preserve"> трудовые договоры с участниками специальной военной операции могут быть приняты в качестве выполнения работодателем установленной квоты для приема на работу участников специальной военной операции.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Какими документами можно подтвердить статус участника СВО. Как правильно подтверждать статус участника СВО при приеме на работу в рамках квоты – достаточно удостоверения ветерана боевых действий или требуются дополнительные документы?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Могут ли быть учтены работники организации, которые не проходили военную службу в соответствии с пунктом 7 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38 ФЗ от 28 .03.1998 № 53-ФЗ, но являющиеся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СВО, имеющие удостоверения, статус ветерана боевых действий?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Закона о квотировании участниками специальной военной операции признаются гра</w:t>
      </w:r>
      <w:r>
        <w:rPr>
          <w:rFonts w:ascii="Times New Roman" w:hAnsi="Times New Roman" w:cs="Times New Roman"/>
          <w:sz w:val="28"/>
          <w:szCs w:val="28"/>
        </w:rPr>
        <w:t xml:space="preserve">ждане,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№ 53-ФЗ «О воинской обязанности и военной службе», либо у которых </w:t>
      </w:r>
      <w:r>
        <w:rPr>
          <w:rFonts w:ascii="Times New Roman" w:hAnsi="Times New Roman" w:cs="Times New Roman"/>
          <w:sz w:val="28"/>
          <w:szCs w:val="28"/>
        </w:rPr>
        <w:t xml:space="preserve">прекратилось действие заключенного ими контракта о пребывании в добровольческом формировании, предусмотренном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31 мая 1996 г. № 61-ФЗ «Об обороне».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пунктом 1 постановления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</w:t>
      </w:r>
      <w:r>
        <w:rPr>
          <w:rFonts w:ascii="Times New Roman" w:hAnsi="Times New Roman" w:cs="Times New Roman"/>
          <w:sz w:val="28"/>
          <w:szCs w:val="28"/>
        </w:rPr>
        <w:t xml:space="preserve">– Постановление) участие граждан Российской Федерации, принимающих (принимавших) участие в специальной военной операции, подтверждается справкой, выдаваемой федеральными органами исполнительной власти (федеральными государственными органами), направлявшими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привлекавшими</w:t>
      </w:r>
      <w:r>
        <w:rPr>
          <w:rFonts w:ascii="Times New Roman" w:hAnsi="Times New Roman" w:cs="Times New Roman"/>
          <w:sz w:val="28"/>
          <w:szCs w:val="28"/>
        </w:rPr>
        <w:t xml:space="preserve">) их для участия в специальной военной операции, участникам специальной военной операции по форме согласно приложению № 1 к Постановлению.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Планируется ли в 2026 году изменение размера квоты для трудоустройства инвалидов в зависимости от среднесписочной численности работников, и будут ли ужесточены требования к оснащению рабочих мест?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Сведениями о планируемых изменениях размера квоты для приема на работу инвалидов в 2026 году и требований к оснащению рабочих мест не располагаем.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Если сотрудник работает на 0,5 ставки по основному месту работы и на 0,5 ставки как внешний совместитель в другой организации, может ли он быть учтён в счёт выполнения квоты у обоих работодателей или только у одного?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3 Правил выполнения работодателем квоты для приема на работу инвалидов, утвержденных постановлением Правительства Российской Федерации от 30 мая 2024 г. № 709, квота считается выполненной работодателем в случаях наличия: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заключенного трудового договора с инвалидом на рабочее место непосредственно у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Квота по инвалидам считается выполненной, если приняли инвалида на неполный рабочий день;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заключенного трудового договора между инвалидом и иной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, включая общественные объединения инвалидов и образованные ими организации, в том числе хозяйственные това</w:t>
      </w:r>
      <w:r>
        <w:rPr>
          <w:rFonts w:ascii="Times New Roman" w:hAnsi="Times New Roman" w:cs="Times New Roman"/>
          <w:sz w:val="28"/>
          <w:szCs w:val="28"/>
        </w:rPr>
        <w:t xml:space="preserve">рищества и общества, уставный (складочный) капитал которых состоит из вклада общественного объединения инвалидов (далее – иная организация), заключившей соглашение о трудоустройстве инвалида с работодателем, которому установлена квота (далее – соглашение);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заключенного трудового договора между инвалидом и индивидуальным предпринимателем, заключившим соглашение;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договора возмездного оказания услуг или иного договора с орган</w:t>
      </w:r>
      <w:r>
        <w:rPr>
          <w:rFonts w:ascii="Times New Roman" w:hAnsi="Times New Roman" w:cs="Times New Roman"/>
          <w:sz w:val="28"/>
          <w:szCs w:val="28"/>
        </w:rPr>
        <w:t xml:space="preserve">изацией, обеспечивающей для группы организаций выполнение квоты посредством заключения соглашения с иной организацией или индивидуальным предпринимателем, заключенного трудового договора между инвалидом и иной организацией, индивидуальным предпринимателем.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квота для приема на работу инвалидов считается выполненной работодателем при наличии трудового договора с инвалидом, предусматривающего выполнение работником трудовой функции, в том числе при внешнем совместительстве.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93 ТК РФ по соглашению сторон трудового договора работнику как при приеме на работу, так и впоследствии может устанавливаться неполное рабочее</w:t>
      </w:r>
      <w:r>
        <w:rPr>
          <w:rFonts w:ascii="Times New Roman" w:hAnsi="Times New Roman" w:cs="Times New Roman"/>
          <w:sz w:val="28"/>
          <w:szCs w:val="28"/>
        </w:rPr>
        <w:t xml:space="preserve"> время (неполный рабочий день (смена) и (или) неполная рабочая неделя, в том числе с разделением рабочего дня на части). Неполное рабочее время может устанавливаться как без ограничения срока, так и на любой согласованный сторонами трудового договора срок.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отмечаем, что абзац </w:t>
      </w:r>
      <w:r>
        <w:rPr>
          <w:rFonts w:ascii="Times New Roman" w:hAnsi="Times New Roman" w:cs="Times New Roman"/>
          <w:sz w:val="28"/>
          <w:szCs w:val="28"/>
        </w:rPr>
        <w:t xml:space="preserve">шестой части второй статьи 57 ТК РФ закрепляет в числе обязательных для включения в трудовой договор условий указание на режим рабочего времени и времени отдыха (если для данного работника он отличается от общих правил, действующих у данного работодателя).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трудовом договоре работника, работающего на условиях неполного рабочего времени, должен быть отражен режим его работы (конкретная продолжительность рабочего времени, часы работы и отдыха).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квота для приема на работу инвалидов считается выполненной работодателем при оформлении трудовых отношений с инвалидом на любое рабочее место, в том числе на условиях неполного рабочего времени.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Обязан ли работодатель принимать на квотируемые места только тех граждан, которых направил центр занятости, или мы можем самостоятельно трудоустроить льготную категорию и затем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отчитаться о выполнении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квоты?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положениями статьи 7 Закон Нижегородской области от 13.11.2024 № 134-З (ред. Закона Нижегородской области от 26.12.2025                     № 189-З) «О квотировании рабочих мест» заключение трудового договора с инвалидом, с несовершеннолетним или с </w:t>
      </w:r>
      <w:r>
        <w:rPr>
          <w:rFonts w:ascii="Times New Roman" w:hAnsi="Times New Roman" w:cs="Times New Roman"/>
          <w:sz w:val="28"/>
          <w:szCs w:val="28"/>
        </w:rPr>
        <w:t xml:space="preserve">участником специальной военной операции о трудоустройстве на рабочее место непосредственно у работодателя является выполнением работодателем установленной квоты для приема на работу инвалидов, несовершеннолетних или участников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 Постановлении 366 было четко прописано, что квоту необходимо выполнить в течение года. В Постановлении 709 об этом вообще ничего нет. Уточните, пожалуйста, когда квота считается выполненной?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 с принятием Федерального закона от 12.12.2023 № 565-ФЗ «О занятости населения в Российской Федерации» (далее – Закон о занятости) 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Правительством Российской Федерации от 30 .05.2024       №  709 «О порядке выполнения работодателями квоты для приема на работу инвалидов» (далее -  Постановления № 709), постановление Правительство Российской Федерации № 366 утратило силу.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№ 709 утверждает: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выполнения работодателем квоты для приема на работу инвалидов;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заключения соглашения о трудоустройстве инвалидов.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Правил выполнения работодателем квоты для приема на работу инвалидов содержит последовательность действий государственных учреждений службы занятости по содействию в подборе работников из числа инвалидов на вакантные рабочие места.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работодателя за содействием в подборе работников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подбор работников из числа инвалидов, зарегистрированных в государственных учреждениях службы занятости в качестве безработных или ищущих работу. При наличии инвалидов, соответствующих профессионально-квалификационным требованиям к вакантным рабочим </w:t>
      </w:r>
      <w:r>
        <w:rPr>
          <w:rFonts w:ascii="Times New Roman" w:hAnsi="Times New Roman" w:cs="Times New Roman"/>
          <w:sz w:val="28"/>
          <w:szCs w:val="28"/>
        </w:rPr>
        <w:t xml:space="preserve">местам, заявленным работодателем, учреждения службы занятости направляют его к работодателю для трудоустройства.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инвалидов, соответствующих профессионально-квалификационным требованиям к вакантным рабочим местам, заявленным работодателем, учреждения службы занятости обращаются к иным организациям за информацией о согласии заключить </w:t>
      </w:r>
      <w:r>
        <w:rPr>
          <w:rFonts w:ascii="Times New Roman" w:hAnsi="Times New Roman" w:cs="Times New Roman"/>
          <w:sz w:val="28"/>
          <w:szCs w:val="28"/>
        </w:rPr>
        <w:t xml:space="preserve">соглашение</w:t>
      </w:r>
      <w:r>
        <w:rPr>
          <w:rFonts w:ascii="Times New Roman" w:hAnsi="Times New Roman" w:cs="Times New Roman"/>
          <w:sz w:val="28"/>
          <w:szCs w:val="28"/>
        </w:rPr>
        <w:t xml:space="preserve"> о трудоустройств</w:t>
      </w:r>
      <w:r>
        <w:rPr>
          <w:rFonts w:ascii="Times New Roman" w:hAnsi="Times New Roman" w:cs="Times New Roman"/>
          <w:sz w:val="28"/>
          <w:szCs w:val="28"/>
        </w:rPr>
        <w:t xml:space="preserve">е инвалидов. При наличии организаций, готовых заключить такое соглашение, работодатель направляет информацию о таких организациях работодателю. В случае если таких организаций нет, служба занятости информирует работодателя о невозможности выполнения квоты.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государственные учреждения службы занятости могут информировать работодателя о невозможности выполнения квоты только при соблюдении последовательности действий, установленной пунктом 5 Правил.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ежеквартальный срок исчисления численности работников, которые должны быть трудоустр</w:t>
      </w:r>
      <w:r>
        <w:rPr>
          <w:rFonts w:ascii="Times New Roman" w:hAnsi="Times New Roman" w:cs="Times New Roman"/>
          <w:sz w:val="28"/>
          <w:szCs w:val="28"/>
        </w:rPr>
        <w:t xml:space="preserve">оены в целях исполнения квоты, целесообразно освобождение от выполнения квоты для приема на работу инвалидов устанавливать на календарный квартал. Таким образом, работодатель обязан выполнить квоту для трудоустройства инвалида в течение текущего квартала.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У организации всего одно рабочее место в счет квоты для инвалида - пришли на собеседования 2 кандидата – один обычный инвалид, а другой участник СВО. Обоим работа подходит. Кого выбрать?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ответе на данный вопрос руководствуется </w:t>
      </w:r>
      <w:r>
        <w:rPr>
          <w:rFonts w:ascii="Times New Roman" w:hAnsi="Times New Roman" w:cs="Times New Roman"/>
          <w:sz w:val="28"/>
          <w:szCs w:val="28"/>
        </w:rPr>
        <w:t xml:space="preserve">подпунктом</w:t>
      </w:r>
      <w:r>
        <w:rPr>
          <w:rFonts w:ascii="Times New Roman" w:hAnsi="Times New Roman" w:cs="Times New Roman"/>
          <w:sz w:val="28"/>
          <w:szCs w:val="28"/>
        </w:rPr>
        <w:t xml:space="preserve"> а пункта 3 Правил выполнения работодателем квоты для приема на работу инвалидов: Выполнение работодателем установленной квоты обеспечивается в случаях наличия: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заключенного трудового договора с инвалидом на рабочее место непосредственно у работодателя. Исполнение квоты считается кратным 2 рабочим местам для трудоустройства инвалидов при трудоустройстве: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-одного инвалида I группы;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-одного инвалида из числа ветеранов боевых действий, указанных в подпунктах 1, 1.1, 2.2 - 2.5 пункта 1 статьи 3 Федерального закона "О ветеранах" и принимавших участие в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в обоих случаях  речь идет только о категории «Инвалиды». Поэтому, если кандидат (соискатель) имеет статус участника </w:t>
      </w:r>
      <w:r>
        <w:rPr>
          <w:rFonts w:ascii="Times New Roman" w:hAnsi="Times New Roman" w:cs="Times New Roman"/>
          <w:sz w:val="28"/>
          <w:szCs w:val="28"/>
        </w:rPr>
        <w:t xml:space="preserve">СВО, но не имеет инвалидность, он не может быть принят на работу в счет квоты для трудоустройства инвалида.  Выбор очевиден – в счет квоты для трудоустройства  инвалида, принимаете на работу человека с инвалидностью.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 участник СВО имеет инвалидность, выбор за Вами, кого из двух соискателей, относящихся к категории «инвалид» трудоустроить на квотируемое место.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численность в Вашей организации превышает 100 человек, Вы можете трудоустроить его в счет выполнения квоты для трудоустройства участника СВО (часть 1 статьи 5 Закона Нижегородской области № 134-З «О квотировании рабочих мест»).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Есть ли какая-то форма для информирования работодателя о невозможности выполнения квоты (п. 5., абз.7, Постановление 709)?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– работодатель, у которого численность 36 человек и выше,  информирует центр занятости посредством размещения на ЕЦП «Работа в России» электронного отчета по форме 7 «Информация о выполнении квоты для приема на работу инвалидов».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форме  в пункте 9 указываете размер квоты и количество человек, которые должны быть трудоустроены в счет выполнения квоты.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10 указываете количество работников, которые работают в счет квоты. Если не работают – пишете «0».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Правил выполнения работодателем квоты для приема на работу инвалидов содержит  конкретный перечень случаев, когда работодатель освобождается от выполнения установленной квоты, в том числе и в случае  отсутствия на учете в государственных учреждени</w:t>
      </w:r>
      <w:r>
        <w:rPr>
          <w:rFonts w:ascii="Times New Roman" w:hAnsi="Times New Roman" w:cs="Times New Roman"/>
          <w:sz w:val="28"/>
          <w:szCs w:val="28"/>
        </w:rPr>
        <w:t xml:space="preserve">ях службы занятости безработных инвалидов, инвалидов, зарегистрированных в качестве ищущих работу и соответствующих профессионально-квалификационным требованиям к вакансиям, заявленным работодателем, либо при отсутствии в субъекте Российской Федерации, где</w:t>
      </w:r>
      <w:r>
        <w:rPr>
          <w:rFonts w:ascii="Times New Roman" w:hAnsi="Times New Roman" w:cs="Times New Roman"/>
          <w:sz w:val="28"/>
          <w:szCs w:val="28"/>
        </w:rPr>
        <w:t xml:space="preserve"> находится работодатель, иных организаций или ИП, готовых заключить соглашение.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трудоустройства инвалидов в счет выполнения квоты или заключения соглашения служба занятости сама информирует работодателя о невозможности выполнения квоты в текущем квартале.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информирование работодателя по данному основанию законодательством не предусмотрено.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В некоторых садиках и школах в счет квоты выделена ваканси</w:t>
      </w:r>
      <w:r>
        <w:rPr>
          <w:rFonts w:ascii="Times New Roman" w:hAnsi="Times New Roman" w:cs="Times New Roman"/>
          <w:b/>
          <w:sz w:val="28"/>
          <w:szCs w:val="28"/>
        </w:rPr>
        <w:t xml:space="preserve">я «Уборщик служебных помещений» (полная ставка; 0,5 ставки; 0.25 ставки). Данная вакансия нашим инвалидам не подходит. Организации самостоятельно себе инвалидов найти не могут. Соглашения заключить не могут, т.к. самостоятельно финансами не распоряжаются.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Возникает вопрос: зачет учреждение квотирует именно эту должность - «Уборщик служебных помещений», если она не подходят «Вашим инвалидам». Не подходят по </w:t>
      </w:r>
      <w:r>
        <w:rPr>
          <w:rFonts w:ascii="Times New Roman" w:hAnsi="Times New Roman" w:cs="Times New Roman"/>
          <w:sz w:val="28"/>
          <w:szCs w:val="28"/>
        </w:rPr>
        <w:t xml:space="preserve">спецоценке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заключения Соглашения, Минтруд России дает разъяснение в письме от 30.10.202</w:t>
      </w:r>
      <w:r>
        <w:rPr>
          <w:rFonts w:ascii="Times New Roman" w:hAnsi="Times New Roman" w:cs="Times New Roman"/>
          <w:sz w:val="28"/>
          <w:szCs w:val="28"/>
        </w:rPr>
        <w:t xml:space="preserve">4 № 16-6/В-1190 «О направлении ответов на поступающие обращения исполнительных органов субъектов Российской Федерации, осуществляющих полномочия в сфере занятости населения, организаций, граждан, касающиеся выполнения квоты для приема на работу инвалидов».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заключения соглашения о трудоустройстве инвалидов, утвержденными Постановлением № 709, условия </w:t>
      </w:r>
      <w:r>
        <w:rPr>
          <w:rFonts w:ascii="Times New Roman" w:hAnsi="Times New Roman" w:cs="Times New Roman"/>
          <w:sz w:val="28"/>
          <w:szCs w:val="28"/>
        </w:rPr>
        <w:t xml:space="preserve">возмещения затрат на заработную плату и оборудование (оснащение) рабочих мест и (или) специализированных рабочих мест для трудоустройства инвалидов могут не включаться в соглашение при заключении соглашения бюджетными, автономными, казенными учреждениями.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 Минтруда определены порядок  и условия финансирования расходов на оплату труда инвалидов, условия оборудования рабочего места инвалида и (или) условия финансирования расхо</w:t>
      </w:r>
      <w:r>
        <w:rPr>
          <w:rFonts w:ascii="Times New Roman" w:hAnsi="Times New Roman" w:cs="Times New Roman"/>
          <w:sz w:val="28"/>
          <w:szCs w:val="28"/>
        </w:rPr>
        <w:t xml:space="preserve">дов исполнителя на оборудование (оснащение) таких рабочих мест, порядок отражения на счетах бухгалтерского учета бюджетными, автономными, казенными учреждениями средств возмещения затрат работодателя при заключении соглашения о трудоустройстве инвалидов.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работодателя трудоустроить инвалида, а не только выделить (создать) рабочее квотируемое место. Соответственно, квотируемое рабочее место должно подходить  инвалиду по специальной оценке условий труда и его ИПРА.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Какая численность работников (штатная или списочная) должна превышать 35 человек у работодателя, чтобы ему была установлена квота для приема на работу инвалидов?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численности работников полагаем возможным руководствоваться Указаниями по</w:t>
      </w:r>
      <w:r>
        <w:rPr>
          <w:rFonts w:ascii="Times New Roman" w:hAnsi="Times New Roman" w:cs="Times New Roman"/>
          <w:sz w:val="28"/>
          <w:szCs w:val="28"/>
        </w:rPr>
        <w:t xml:space="preserve"> заполнению формы федерального статистического наблюдения № П-4 «Сведения о численности и заработной плате работников», утвержденных приказом Росстата от 17 ноября 2025 г.    № 638 (далее – Указания), которыми определяется списочная численность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17 Указаний в списочную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работников включаются наемные работники, работавшие по трудовому договору и выполнявшие постоянную, временную или сезонную работу один день и более, а также работавшие собственники организаций, получавшие заработную плату в данной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списочной численности работников за каждый календарный день учитываются как фактически работающие, так и отсутствующие на работе по каким-либо причинам.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численности работников рекомендуем руководствоваться положениями пункта 17 Указаний.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среднесписочной численности работников работодатели могут руководствоваться разъяснениями, содержащимися в пункте 16 Указаний.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исходим из того что под определением слова  численность имеется в виду списочная численность работников.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Как наладить передачу нашего отчета о выполнении квоты по молодежи на портал ИПНО? (вопрос от АГПИ им. А.П. Гайдара)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квоты для трудоустройства несовершеннолетних и участников СВО размещается работодателем в электронной форме на интер</w:t>
      </w:r>
      <w:r>
        <w:rPr>
          <w:rFonts w:ascii="Times New Roman" w:hAnsi="Times New Roman" w:cs="Times New Roman"/>
          <w:sz w:val="28"/>
          <w:szCs w:val="28"/>
        </w:rPr>
        <w:t xml:space="preserve">активном портале службы занятости населения Нижегородской области (https://zan.nnov.ru/) в информационно-телекоммуникационной сети «Интернет» либо на бумажном носителе направляется структурное подразделение центра занятости по месту нахождения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ранее было озвучено, отчет  о квотировании рабочих мест для трудоустройства инвалидов </w:t>
      </w:r>
      <w:r>
        <w:rPr>
          <w:rFonts w:ascii="Times New Roman" w:hAnsi="Times New Roman" w:cs="Times New Roman"/>
          <w:sz w:val="28"/>
          <w:szCs w:val="28"/>
        </w:rPr>
        <w:t xml:space="preserve">размещ</w:t>
      </w:r>
      <w:r>
        <w:rPr>
          <w:rFonts w:ascii="Times New Roman" w:hAnsi="Times New Roman" w:cs="Times New Roman"/>
          <w:sz w:val="28"/>
          <w:szCs w:val="28"/>
        </w:rPr>
        <w:t xml:space="preserve">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платформе </w:t>
      </w:r>
      <w:r>
        <w:rPr>
          <w:rFonts w:ascii="Times New Roman" w:hAnsi="Times New Roman" w:cs="Times New Roman"/>
          <w:sz w:val="28"/>
          <w:szCs w:val="28"/>
        </w:rPr>
        <w:t xml:space="preserve">«Работа в России».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 Какая предусмотрена ответственность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нарушение прав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, несовершеннолетних и участников СВО 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области трудоустройства и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61"/>
        <w:gridCol w:w="2041"/>
        <w:gridCol w:w="2261"/>
        <w:gridCol w:w="167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наказания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кого применяется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Неисполнение обязанности по выполнению квоты для приема на работу инвалидов (за исключением случаев, когда работодатель освобожден от ее выполнения)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20 000 до 30 000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0" w:tooltip="https://login.consultant.ru/link/?req=doc&amp;base=LAW&amp;n=523865&amp;dst=391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5.42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КоАП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30 000 до 50 000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50 000 до 100 000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 инвалиду в приеме на работу в пределах установленной квоты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20 000 до 30 000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30 000 до 50 000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50 000 до 100 000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либо несвоевременное (не в полном объеме, искаженное) представление необходимых сведений в государственную службу занятости </w:t>
            </w:r>
            <w:hyperlink r:id="rId11" w:tooltip="https://login.consultant.ru/link/?req=doc&amp;base=PKBO&amp;n=60312&amp;dst=10006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  <w:vertAlign w:val="superscript"/>
                </w:rPr>
                <w:t xml:space="preserve">1</w:t>
              </w:r>
            </w:hyperlink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300 до 500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2" w:tooltip="https://login.consultant.ru/link/?req=doc&amp;base=LAW&amp;n=523865&amp;dst=10162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19.7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КоАП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9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Штраф от 3 000 до 5 000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Неисполнение или исполнение не в полном объеме работодателем обязанности по выделению (созданию) рабочих мест в соответствии с установленной квотой для работников моложе восемнадцати лет, включая детей-сирот и детей, оставшихся без попечения родителей, -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влечет наложение штрафа на должностных лиц в размере от десяти до пятнадцати тысяч рублей; на юридических лиц - от двадцати до пятидесяти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(статья 2.15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7"/>
    <w:uiPriority w:val="10"/>
    <w:rPr>
      <w:sz w:val="48"/>
      <w:szCs w:val="48"/>
    </w:rPr>
  </w:style>
  <w:style w:type="character" w:styleId="38">
    <w:name w:val="Subtitle Char"/>
    <w:basedOn w:val="664"/>
    <w:link w:val="679"/>
    <w:uiPriority w:val="11"/>
    <w:rPr>
      <w:sz w:val="24"/>
      <w:szCs w:val="24"/>
    </w:rPr>
  </w:style>
  <w:style w:type="character" w:styleId="40">
    <w:name w:val="Quote Char"/>
    <w:link w:val="681"/>
    <w:uiPriority w:val="29"/>
    <w:rPr>
      <w:i/>
    </w:rPr>
  </w:style>
  <w:style w:type="character" w:styleId="42">
    <w:name w:val="Intense Quote Char"/>
    <w:link w:val="683"/>
    <w:uiPriority w:val="30"/>
    <w:rPr>
      <w:i/>
    </w:rPr>
  </w:style>
  <w:style w:type="character" w:styleId="44">
    <w:name w:val="Header Char"/>
    <w:basedOn w:val="664"/>
    <w:link w:val="685"/>
    <w:uiPriority w:val="99"/>
  </w:style>
  <w:style w:type="character" w:styleId="46">
    <w:name w:val="Footer Char"/>
    <w:basedOn w:val="664"/>
    <w:link w:val="687"/>
    <w:uiPriority w:val="99"/>
  </w:style>
  <w:style w:type="character" w:styleId="48">
    <w:name w:val="Caption Char"/>
    <w:basedOn w:val="664"/>
    <w:link w:val="689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7"/>
    <w:uiPriority w:val="99"/>
    <w:rPr>
      <w:sz w:val="18"/>
    </w:rPr>
  </w:style>
  <w:style w:type="character" w:styleId="180">
    <w:name w:val="Endnote Text Char"/>
    <w:link w:val="820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4"/>
    <w:next w:val="654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4"/>
    <w:link w:val="677"/>
    <w:uiPriority w:val="10"/>
    <w:rPr>
      <w:sz w:val="48"/>
      <w:szCs w:val="48"/>
    </w:rPr>
  </w:style>
  <w:style w:type="paragraph" w:styleId="679">
    <w:name w:val="Subtitle"/>
    <w:basedOn w:val="654"/>
    <w:next w:val="654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4"/>
    <w:link w:val="679"/>
    <w:uiPriority w:val="11"/>
    <w:rPr>
      <w:sz w:val="24"/>
      <w:szCs w:val="24"/>
    </w:rPr>
  </w:style>
  <w:style w:type="paragraph" w:styleId="681">
    <w:name w:val="Quote"/>
    <w:basedOn w:val="654"/>
    <w:next w:val="654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4"/>
    <w:next w:val="654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4"/>
    <w:link w:val="685"/>
    <w:uiPriority w:val="99"/>
  </w:style>
  <w:style w:type="paragraph" w:styleId="687">
    <w:name w:val="Footer"/>
    <w:basedOn w:val="65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Нижний колонтитул Знак"/>
    <w:basedOn w:val="664"/>
    <w:link w:val="687"/>
    <w:uiPriority w:val="99"/>
  </w:style>
  <w:style w:type="paragraph" w:styleId="689">
    <w:name w:val="Caption"/>
    <w:basedOn w:val="654"/>
    <w:next w:val="654"/>
    <w:link w:val="69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азвание объекта Знак"/>
    <w:basedOn w:val="664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 w:customStyle="1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 w:customStyle="1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 w:customStyle="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 w:customStyle="1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2" w:customStyle="1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 w:customStyle="1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7">
    <w:name w:val="footnote text"/>
    <w:basedOn w:val="65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4"/>
    <w:uiPriority w:val="99"/>
    <w:unhideWhenUsed/>
    <w:rPr>
      <w:vertAlign w:val="superscript"/>
    </w:rPr>
  </w:style>
  <w:style w:type="paragraph" w:styleId="820">
    <w:name w:val="endnote text"/>
    <w:basedOn w:val="65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4"/>
    <w:uiPriority w:val="99"/>
    <w:semiHidden/>
    <w:unhideWhenUsed/>
    <w:rPr>
      <w:vertAlign w:val="superscript"/>
    </w:rPr>
  </w:style>
  <w:style w:type="paragraph" w:styleId="823">
    <w:name w:val="toc 1"/>
    <w:basedOn w:val="654"/>
    <w:next w:val="654"/>
    <w:uiPriority w:val="39"/>
    <w:unhideWhenUsed/>
    <w:pPr>
      <w:spacing w:after="57"/>
    </w:pPr>
  </w:style>
  <w:style w:type="paragraph" w:styleId="824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5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6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7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8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9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0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1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4"/>
    <w:next w:val="654"/>
    <w:uiPriority w:val="99"/>
    <w:unhideWhenUsed/>
    <w:pPr>
      <w:spacing w:after="0"/>
    </w:pPr>
  </w:style>
  <w:style w:type="paragraph" w:styleId="834">
    <w:name w:val="List Paragraph"/>
    <w:basedOn w:val="654"/>
    <w:uiPriority w:val="34"/>
    <w:qFormat/>
    <w:pPr>
      <w:contextualSpacing/>
      <w:ind w:left="720"/>
    </w:pPr>
  </w:style>
  <w:style w:type="character" w:styleId="835">
    <w:name w:val="Hyperlink"/>
    <w:basedOn w:val="66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zan.nnov.ru" TargetMode="External"/><Relationship Id="rId9" Type="http://schemas.openxmlformats.org/officeDocument/2006/relationships/hyperlink" Target="https://zan.nnov.ru" TargetMode="External"/><Relationship Id="rId10" Type="http://schemas.openxmlformats.org/officeDocument/2006/relationships/hyperlink" Target="https://login.consultant.ru/link/?req=doc&amp;base=LAW&amp;n=523865&amp;dst=3914" TargetMode="External"/><Relationship Id="rId11" Type="http://schemas.openxmlformats.org/officeDocument/2006/relationships/hyperlink" Target="https://login.consultant.ru/link/?req=doc&amp;base=PKBO&amp;n=60312&amp;dst=100064" TargetMode="External"/><Relationship Id="rId12" Type="http://schemas.openxmlformats.org/officeDocument/2006/relationships/hyperlink" Target="https://login.consultant.ru/link/?req=doc&amp;base=LAW&amp;n=523865&amp;dst=1016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О.Л.</dc:creator>
  <cp:lastModifiedBy>Муструков Дмитрий Алексеевич</cp:lastModifiedBy>
  <cp:revision>3</cp:revision>
  <dcterms:created xsi:type="dcterms:W3CDTF">2026-02-20T11:41:00Z</dcterms:created>
  <dcterms:modified xsi:type="dcterms:W3CDTF">2026-02-25T11:50:38Z</dcterms:modified>
</cp:coreProperties>
</file>